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A" w:rsidRDefault="007519BD" w:rsidP="00213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Бутковская Оксана Валериевна</w:t>
      </w:r>
    </w:p>
    <w:p w:rsidR="00C01EC9" w:rsidRDefault="00C01EC9" w:rsidP="00213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</w:p>
    <w:p w:rsidR="0063088D" w:rsidRDefault="007519BD" w:rsidP="00213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ИВО</w:t>
      </w:r>
    </w:p>
    <w:p w:rsidR="007519BD" w:rsidRPr="007519BD" w:rsidRDefault="0021376B" w:rsidP="007519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  <w:lang w:val="en-CA"/>
          </w:rPr>
          <w:t>oksana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  <w:lang w:val="en-CA"/>
          </w:rPr>
          <w:t>butkovska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  <w:lang w:val="en-CA"/>
          </w:rPr>
          <w:t>gmail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19BD" w:rsidRPr="00C57A0F">
          <w:rPr>
            <w:rStyle w:val="a3"/>
            <w:rFonts w:ascii="Times New Roman" w:hAnsi="Times New Roman" w:cs="Times New Roman"/>
            <w:sz w:val="24"/>
            <w:szCs w:val="24"/>
            <w:lang w:val="en-CA"/>
          </w:rPr>
          <w:t>com</w:t>
        </w:r>
      </w:hyperlink>
    </w:p>
    <w:p w:rsidR="007519BD" w:rsidRDefault="007519BD" w:rsidP="00C01EC9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bookmarkStart w:id="0" w:name="_GoBack"/>
      <w:bookmarkEnd w:id="0"/>
    </w:p>
    <w:p w:rsidR="0063088D" w:rsidRDefault="00C01EC9" w:rsidP="00C01EC9">
      <w:pPr>
        <w:spacing w:before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СТРАТАГЕМИЯ ИВДИВО-РАЗВИТИЯ</w:t>
      </w:r>
    </w:p>
    <w:p w:rsidR="00C01EC9" w:rsidRDefault="00C01EC9" w:rsidP="00C01EC9">
      <w:pPr>
        <w:spacing w:before="120" w:line="240" w:lineRule="auto"/>
        <w:jc w:val="center"/>
        <w:rPr>
          <w:rFonts w:ascii="Times New Roman" w:hAnsi="Times New Roman" w:cs="Times New Roman"/>
          <w:sz w:val="24"/>
        </w:rPr>
      </w:pPr>
    </w:p>
    <w:p w:rsidR="00C01EC9" w:rsidRDefault="00C01EC9" w:rsidP="00C01EC9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proofErr w:type="spellStart"/>
      <w:r w:rsidRPr="00687D5B">
        <w:rPr>
          <w:rFonts w:ascii="Times New Roman" w:hAnsi="Times New Roman" w:cs="Times New Roman"/>
          <w:bCs/>
          <w:color w:val="000000"/>
          <w:sz w:val="24"/>
          <w:szCs w:val="21"/>
        </w:rPr>
        <w:t>Стратагемия</w:t>
      </w:r>
      <w:proofErr w:type="spellEnd"/>
      <w:r w:rsidRPr="00687D5B">
        <w:rPr>
          <w:rFonts w:ascii="Times New Roman" w:hAnsi="Times New Roman" w:cs="Times New Roman"/>
          <w:b/>
          <w:bCs/>
          <w:color w:val="000000"/>
          <w:sz w:val="24"/>
          <w:szCs w:val="21"/>
        </w:rPr>
        <w:t xml:space="preserve"> </w:t>
      </w:r>
      <w:r w:rsidRPr="00687D5B">
        <w:rPr>
          <w:rFonts w:ascii="Times New Roman" w:hAnsi="Times New Roman" w:cs="Times New Roman"/>
          <w:color w:val="000000"/>
          <w:sz w:val="24"/>
          <w:szCs w:val="21"/>
        </w:rPr>
        <w:t>– это объединение всех нужных характеристик, планов, подготовок</w:t>
      </w:r>
      <w:r>
        <w:rPr>
          <w:rFonts w:ascii="Times New Roman" w:hAnsi="Times New Roman" w:cs="Times New Roman"/>
          <w:color w:val="000000"/>
          <w:sz w:val="24"/>
          <w:szCs w:val="21"/>
        </w:rPr>
        <w:t>, стратегий</w:t>
      </w:r>
      <w:r w:rsidRPr="00687D5B">
        <w:rPr>
          <w:rFonts w:ascii="Times New Roman" w:hAnsi="Times New Roman" w:cs="Times New Roman"/>
          <w:color w:val="000000"/>
          <w:sz w:val="24"/>
          <w:szCs w:val="21"/>
        </w:rPr>
        <w:t xml:space="preserve"> и возможностей в одну стратегию исполнения </w:t>
      </w:r>
      <w:proofErr w:type="spellStart"/>
      <w:r w:rsidRPr="00687D5B">
        <w:rPr>
          <w:rFonts w:ascii="Times New Roman" w:hAnsi="Times New Roman" w:cs="Times New Roman"/>
          <w:color w:val="000000"/>
          <w:sz w:val="24"/>
          <w:szCs w:val="21"/>
        </w:rPr>
        <w:t>ипостасности</w:t>
      </w:r>
      <w:proofErr w:type="spellEnd"/>
      <w:r w:rsidRPr="00687D5B">
        <w:rPr>
          <w:rFonts w:ascii="Times New Roman" w:hAnsi="Times New Roman" w:cs="Times New Roman"/>
          <w:color w:val="000000"/>
          <w:sz w:val="24"/>
          <w:szCs w:val="21"/>
        </w:rPr>
        <w:t>.</w:t>
      </w:r>
      <w:r>
        <w:rPr>
          <w:rFonts w:ascii="Times New Roman" w:hAnsi="Times New Roman" w:cs="Times New Roman"/>
          <w:color w:val="000000"/>
          <w:sz w:val="24"/>
          <w:szCs w:val="21"/>
        </w:rPr>
        <w:t xml:space="preserve"> </w:t>
      </w:r>
    </w:p>
    <w:p w:rsidR="00C01EC9" w:rsidRDefault="00C01EC9" w:rsidP="00C01EC9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1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</w:rPr>
        <w:t xml:space="preserve"> ИВДИВО-развития - выражение соответствующего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</w:rPr>
        <w:t>специалитета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</w:rPr>
        <w:t xml:space="preserve"> явления ИВО, Иерарха(</w:t>
      </w:r>
      <w:proofErr w:type="spellStart"/>
      <w:r>
        <w:rPr>
          <w:rFonts w:ascii="Times New Roman" w:hAnsi="Times New Roman" w:cs="Times New Roman"/>
          <w:color w:val="000000"/>
          <w:sz w:val="24"/>
          <w:szCs w:val="21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1"/>
        </w:rPr>
        <w:t xml:space="preserve">) ИВО явления Части ИВО каждым. </w:t>
      </w:r>
    </w:p>
    <w:p w:rsidR="00C01EC9" w:rsidRDefault="00C01EC9" w:rsidP="00C01EC9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1"/>
        </w:rPr>
        <w:t>Таким образом, мы рассматриваем 64-рицу совершенных инструментов в явлении Совершенной Стратегии развития Подразделения в ипостасном явлении ИВО командой Компетентных ИВДИВО.</w:t>
      </w:r>
    </w:p>
    <w:p w:rsidR="00C01EC9" w:rsidRDefault="00C01EC9" w:rsidP="00C01EC9">
      <w:pPr>
        <w:pStyle w:val="a4"/>
        <w:shd w:val="clear" w:color="auto" w:fill="FFFFFF"/>
        <w:spacing w:before="120" w:beforeAutospacing="0" w:after="220" w:afterAutospacing="0"/>
        <w:jc w:val="both"/>
        <w:rPr>
          <w:rFonts w:eastAsiaTheme="minorHAnsi"/>
          <w:bCs/>
          <w:color w:val="000000"/>
          <w:szCs w:val="21"/>
          <w:lang w:eastAsia="en-US"/>
        </w:rPr>
      </w:pPr>
      <w:r w:rsidRPr="005E5293">
        <w:rPr>
          <w:rFonts w:eastAsiaTheme="minorHAnsi"/>
          <w:bCs/>
          <w:color w:val="000000"/>
          <w:szCs w:val="21"/>
          <w:lang w:eastAsia="en-US"/>
        </w:rPr>
        <w:t>Согласно принципу «необходимого разнообразия», управляющая система (состав Компетентных) должна обладать не меньшим разнообразием состояний, чем управляемая (Организации, Проекты ИВДИВО), чтобы иметь возможность воздействовать. «Только разнообразие может управлять разнообразием».</w:t>
      </w:r>
      <w:r>
        <w:rPr>
          <w:rFonts w:eastAsiaTheme="minorHAnsi"/>
          <w:bCs/>
          <w:color w:val="000000"/>
          <w:szCs w:val="21"/>
          <w:lang w:eastAsia="en-US"/>
        </w:rPr>
        <w:t xml:space="preserve"> </w:t>
      </w:r>
    </w:p>
    <w:p w:rsidR="00C01EC9" w:rsidRDefault="00C01EC9" w:rsidP="00C01EC9">
      <w:pPr>
        <w:pStyle w:val="a4"/>
        <w:shd w:val="clear" w:color="auto" w:fill="FFFFFF"/>
        <w:spacing w:before="120" w:beforeAutospacing="0" w:after="220" w:afterAutospacing="0"/>
        <w:jc w:val="both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 xml:space="preserve">Развитие – это цивилизационная линия (наблюдение, осмысление последствий решений, результатов), в отличии от эволюционной линии естественных изменений.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Стратегирование</w:t>
      </w:r>
      <w:proofErr w:type="spellEnd"/>
      <w:r>
        <w:rPr>
          <w:rFonts w:eastAsiaTheme="minorHAnsi"/>
          <w:bCs/>
          <w:color w:val="000000"/>
          <w:szCs w:val="21"/>
          <w:lang w:eastAsia="en-US"/>
        </w:rPr>
        <w:t xml:space="preserve"> развития (личного и коллективного) и есть цивилизационный путь осмысленного и сознательного восхождения.</w:t>
      </w:r>
      <w:r w:rsidRPr="00C01EC9">
        <w:rPr>
          <w:bCs/>
          <w:color w:val="000000"/>
          <w:szCs w:val="21"/>
        </w:rPr>
        <w:t xml:space="preserve">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Стратегирование</w:t>
      </w:r>
      <w:proofErr w:type="spellEnd"/>
      <w:r>
        <w:rPr>
          <w:rFonts w:eastAsiaTheme="minorHAnsi"/>
          <w:bCs/>
          <w:color w:val="000000"/>
          <w:szCs w:val="21"/>
          <w:lang w:eastAsia="en-US"/>
        </w:rPr>
        <w:t xml:space="preserve"> сродни философии, охватывает все сферы жизни. И, так же, как и философия, имеет множество подходов, моделей, практик и инструментария. </w:t>
      </w:r>
    </w:p>
    <w:p w:rsidR="00C01EC9" w:rsidRDefault="00C01EC9" w:rsidP="00C01EC9">
      <w:pPr>
        <w:pStyle w:val="a4"/>
        <w:shd w:val="clear" w:color="auto" w:fill="FFFFFF"/>
        <w:spacing w:before="120" w:beforeAutospacing="0" w:after="220" w:afterAutospacing="0"/>
        <w:jc w:val="both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Стратегия, как инструмент - это философия успеха (эффективность в методах достижения стратегических результатов) с пониманием многомерности линейных и нелинейных связей всего во всем. А Стратег – это практикующий философ.</w:t>
      </w:r>
    </w:p>
    <w:p w:rsidR="00C01EC9" w:rsidRDefault="00C01EC9" w:rsidP="00C01EC9">
      <w:pPr>
        <w:pStyle w:val="a4"/>
        <w:shd w:val="clear" w:color="auto" w:fill="FFFFFF"/>
        <w:spacing w:before="12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Результатами явления развития ИВДИВО-деятельностью можно считать:</w:t>
      </w:r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- Человек – Достоинством</w:t>
      </w:r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- Посвященный – Дееспособностью</w:t>
      </w:r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 xml:space="preserve">- Служащий –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Конфедеративностью</w:t>
      </w:r>
      <w:proofErr w:type="spellEnd"/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- Ипостась – Подготовкой</w:t>
      </w:r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- Учитель – Поручением</w:t>
      </w:r>
      <w:r>
        <w:rPr>
          <w:rFonts w:eastAsiaTheme="minorHAnsi"/>
          <w:bCs/>
          <w:color w:val="000000"/>
          <w:szCs w:val="21"/>
          <w:lang w:eastAsia="en-US"/>
        </w:rPr>
        <w:br/>
        <w:t>- Владыка – Полномочиями</w:t>
      </w:r>
      <w:r>
        <w:rPr>
          <w:rFonts w:eastAsiaTheme="minorHAnsi"/>
          <w:bCs/>
          <w:color w:val="000000"/>
          <w:szCs w:val="21"/>
          <w:lang w:eastAsia="en-US"/>
        </w:rPr>
        <w:br/>
        <w:t xml:space="preserve">-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Аватар</w:t>
      </w:r>
      <w:proofErr w:type="spellEnd"/>
      <w:r>
        <w:rPr>
          <w:rFonts w:eastAsiaTheme="minorHAnsi"/>
          <w:bCs/>
          <w:color w:val="000000"/>
          <w:szCs w:val="21"/>
          <w:lang w:eastAsia="en-US"/>
        </w:rPr>
        <w:t xml:space="preserve"> – Делом</w:t>
      </w:r>
      <w:r>
        <w:rPr>
          <w:rFonts w:eastAsiaTheme="minorHAnsi"/>
          <w:bCs/>
          <w:color w:val="000000"/>
          <w:szCs w:val="21"/>
          <w:lang w:eastAsia="en-US"/>
        </w:rPr>
        <w:br/>
        <w:t xml:space="preserve">-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Отцовскость</w:t>
      </w:r>
      <w:proofErr w:type="spellEnd"/>
      <w:r>
        <w:rPr>
          <w:rFonts w:eastAsiaTheme="minorHAnsi"/>
          <w:bCs/>
          <w:color w:val="000000"/>
          <w:szCs w:val="21"/>
          <w:lang w:eastAsia="en-US"/>
        </w:rPr>
        <w:t xml:space="preserve"> –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Прасинтезностью</w:t>
      </w:r>
      <w:proofErr w:type="spellEnd"/>
    </w:p>
    <w:p w:rsidR="00C01EC9" w:rsidRDefault="00C01EC9" w:rsidP="00C01EC9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color w:val="000000"/>
          <w:szCs w:val="21"/>
          <w:lang w:eastAsia="en-US"/>
        </w:rPr>
      </w:pPr>
      <w:r>
        <w:rPr>
          <w:rFonts w:eastAsiaTheme="minorHAnsi"/>
          <w:bCs/>
          <w:color w:val="000000"/>
          <w:szCs w:val="21"/>
          <w:lang w:eastAsia="en-US"/>
        </w:rPr>
        <w:t>- Должностная Компетенция – Синтезом ИВО.</w:t>
      </w:r>
    </w:p>
    <w:p w:rsidR="0063088D" w:rsidRDefault="00C01EC9" w:rsidP="0021376B">
      <w:pPr>
        <w:pStyle w:val="a4"/>
        <w:shd w:val="clear" w:color="auto" w:fill="FFFFFF"/>
        <w:spacing w:before="240" w:beforeAutospacing="0" w:after="0" w:afterAutospacing="0"/>
      </w:pPr>
      <w:r>
        <w:rPr>
          <w:rFonts w:eastAsiaTheme="minorHAnsi"/>
          <w:bCs/>
          <w:color w:val="000000"/>
          <w:szCs w:val="21"/>
          <w:lang w:eastAsia="en-US"/>
        </w:rPr>
        <w:t xml:space="preserve">ИВДИВО-рост: Человека – Частями, Посвященного – Посвящениями, </w:t>
      </w:r>
      <w:proofErr w:type="gramStart"/>
      <w:r>
        <w:rPr>
          <w:rFonts w:eastAsiaTheme="minorHAnsi"/>
          <w:bCs/>
          <w:color w:val="000000"/>
          <w:szCs w:val="21"/>
          <w:lang w:eastAsia="en-US"/>
        </w:rPr>
        <w:t>Служащего  -</w:t>
      </w:r>
      <w:proofErr w:type="gramEnd"/>
      <w:r>
        <w:rPr>
          <w:rFonts w:eastAsiaTheme="minorHAnsi"/>
          <w:bCs/>
          <w:color w:val="000000"/>
          <w:szCs w:val="21"/>
          <w:lang w:eastAsia="en-US"/>
        </w:rPr>
        <w:t xml:space="preserve"> Статусами, Ипостаси Творящими Синтезами, Учителя </w:t>
      </w:r>
      <w:proofErr w:type="spellStart"/>
      <w:r>
        <w:rPr>
          <w:rFonts w:eastAsiaTheme="minorHAnsi"/>
          <w:bCs/>
          <w:color w:val="000000"/>
          <w:szCs w:val="21"/>
          <w:lang w:eastAsia="en-US"/>
        </w:rPr>
        <w:t>Ситнезностями</w:t>
      </w:r>
      <w:proofErr w:type="spellEnd"/>
      <w:r>
        <w:rPr>
          <w:rFonts w:eastAsiaTheme="minorHAnsi"/>
          <w:bCs/>
          <w:color w:val="000000"/>
          <w:szCs w:val="21"/>
          <w:lang w:eastAsia="en-US"/>
        </w:rPr>
        <w:t xml:space="preserve">, Владыки </w:t>
      </w:r>
      <w:r w:rsidR="0021376B">
        <w:rPr>
          <w:rFonts w:eastAsiaTheme="minorHAnsi"/>
          <w:bCs/>
          <w:color w:val="000000"/>
          <w:szCs w:val="21"/>
          <w:lang w:eastAsia="en-US"/>
        </w:rPr>
        <w:t>–</w:t>
      </w:r>
      <w:r>
        <w:rPr>
          <w:rFonts w:eastAsiaTheme="minorHAnsi"/>
          <w:bCs/>
          <w:color w:val="000000"/>
          <w:szCs w:val="21"/>
          <w:lang w:eastAsia="en-US"/>
        </w:rPr>
        <w:t xml:space="preserve"> </w:t>
      </w:r>
      <w:r w:rsidR="0021376B">
        <w:rPr>
          <w:rFonts w:eastAsiaTheme="minorHAnsi"/>
          <w:bCs/>
          <w:color w:val="000000"/>
          <w:szCs w:val="21"/>
          <w:lang w:eastAsia="en-US"/>
        </w:rPr>
        <w:t xml:space="preserve">Полномочиями Совершенств, </w:t>
      </w:r>
      <w:proofErr w:type="spellStart"/>
      <w:r w:rsidR="0021376B">
        <w:rPr>
          <w:rFonts w:eastAsiaTheme="minorHAnsi"/>
          <w:bCs/>
          <w:color w:val="000000"/>
          <w:szCs w:val="21"/>
          <w:lang w:eastAsia="en-US"/>
        </w:rPr>
        <w:t>Аватара</w:t>
      </w:r>
      <w:proofErr w:type="spellEnd"/>
      <w:r w:rsidR="0021376B">
        <w:rPr>
          <w:rFonts w:eastAsiaTheme="minorHAnsi"/>
          <w:bCs/>
          <w:color w:val="000000"/>
          <w:szCs w:val="21"/>
          <w:lang w:eastAsia="en-US"/>
        </w:rPr>
        <w:t xml:space="preserve"> – </w:t>
      </w:r>
      <w:proofErr w:type="spellStart"/>
      <w:r w:rsidR="0021376B">
        <w:rPr>
          <w:rFonts w:eastAsiaTheme="minorHAnsi"/>
          <w:bCs/>
          <w:color w:val="000000"/>
          <w:szCs w:val="21"/>
          <w:lang w:eastAsia="en-US"/>
        </w:rPr>
        <w:t>Иерархизацией</w:t>
      </w:r>
      <w:proofErr w:type="spellEnd"/>
      <w:r w:rsidR="0021376B">
        <w:rPr>
          <w:rFonts w:eastAsiaTheme="minorHAnsi"/>
          <w:bCs/>
          <w:color w:val="000000"/>
          <w:szCs w:val="21"/>
          <w:lang w:eastAsia="en-US"/>
        </w:rPr>
        <w:t xml:space="preserve">, Должностной Компетенцией ИВДИВО действующих сотрудников явлением собственной развитости в ИВДИВО и возможностей иерархического действия </w:t>
      </w:r>
      <w:proofErr w:type="spellStart"/>
      <w:r w:rsidR="0021376B">
        <w:rPr>
          <w:rFonts w:eastAsiaTheme="minorHAnsi"/>
          <w:bCs/>
          <w:color w:val="000000"/>
          <w:szCs w:val="21"/>
          <w:lang w:eastAsia="en-US"/>
        </w:rPr>
        <w:t>Человека÷Отца</w:t>
      </w:r>
      <w:proofErr w:type="spellEnd"/>
      <w:r w:rsidR="0021376B">
        <w:rPr>
          <w:rFonts w:eastAsiaTheme="minorHAnsi"/>
          <w:bCs/>
          <w:color w:val="000000"/>
          <w:szCs w:val="21"/>
          <w:lang w:eastAsia="en-US"/>
        </w:rPr>
        <w:t xml:space="preserve"> ИВО собою.</w:t>
      </w:r>
    </w:p>
    <w:p w:rsidR="00C01EC9" w:rsidRDefault="00C01EC9" w:rsidP="00C01EC9">
      <w:pPr>
        <w:spacing w:before="120" w:line="240" w:lineRule="auto"/>
        <w:jc w:val="center"/>
        <w:rPr>
          <w:rFonts w:ascii="Times New Roman" w:hAnsi="Times New Roman" w:cs="Times New Roman"/>
          <w:sz w:val="24"/>
        </w:rPr>
      </w:pPr>
    </w:p>
    <w:sectPr w:rsidR="00C01EC9" w:rsidSect="00C01E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BD"/>
    <w:rsid w:val="000E7676"/>
    <w:rsid w:val="0021376B"/>
    <w:rsid w:val="00295E01"/>
    <w:rsid w:val="003544D9"/>
    <w:rsid w:val="00486BEF"/>
    <w:rsid w:val="00514446"/>
    <w:rsid w:val="0063088D"/>
    <w:rsid w:val="006E66CA"/>
    <w:rsid w:val="007519BD"/>
    <w:rsid w:val="00C01EC9"/>
    <w:rsid w:val="00C52DE0"/>
    <w:rsid w:val="00D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6794"/>
  <w15:chartTrackingRefBased/>
  <w15:docId w15:val="{B2A1098D-278E-473B-81BC-D495A36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9B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0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.butkovs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Ольга Петровна</dc:creator>
  <cp:keywords/>
  <dc:description/>
  <cp:lastModifiedBy>Дудник Ольга Петровна</cp:lastModifiedBy>
  <cp:revision>3</cp:revision>
  <dcterms:created xsi:type="dcterms:W3CDTF">2021-03-01T03:24:00Z</dcterms:created>
  <dcterms:modified xsi:type="dcterms:W3CDTF">2021-03-01T03:39:00Z</dcterms:modified>
</cp:coreProperties>
</file>